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8E" w:rsidRDefault="00560E8E" w:rsidP="00560E8E">
      <w:pPr>
        <w:shd w:val="clear" w:color="auto" w:fill="FFFFFF"/>
        <w:spacing w:before="480" w:after="192" w:line="324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pacing w:val="-2"/>
          <w:sz w:val="43"/>
          <w:szCs w:val="43"/>
          <w:lang w:eastAsia="ru-RU"/>
        </w:rPr>
      </w:pPr>
      <w:r w:rsidRPr="00560E8E">
        <w:rPr>
          <w:rFonts w:ascii="Arial" w:eastAsia="Times New Roman" w:hAnsi="Arial" w:cs="Arial"/>
          <w:b/>
          <w:bCs/>
          <w:color w:val="1A1A1A"/>
          <w:spacing w:val="-2"/>
          <w:sz w:val="43"/>
          <w:szCs w:val="43"/>
          <w:lang w:eastAsia="ru-RU"/>
        </w:rPr>
        <w:t xml:space="preserve">Викторина </w:t>
      </w:r>
      <w:r>
        <w:rPr>
          <w:rFonts w:ascii="Arial" w:eastAsia="Times New Roman" w:hAnsi="Arial" w:cs="Arial"/>
          <w:b/>
          <w:bCs/>
          <w:color w:val="1A1A1A"/>
          <w:spacing w:val="-2"/>
          <w:sz w:val="43"/>
          <w:szCs w:val="43"/>
          <w:lang w:eastAsia="ru-RU"/>
        </w:rPr>
        <w:t>для мальчиков к 23 ФЕВРАЛЯ</w:t>
      </w:r>
    </w:p>
    <w:p w:rsidR="00560E8E" w:rsidRPr="00560E8E" w:rsidRDefault="00560E8E" w:rsidP="00560E8E">
      <w:pPr>
        <w:shd w:val="clear" w:color="auto" w:fill="FFFFFF"/>
        <w:spacing w:before="480" w:after="192" w:line="324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pacing w:val="-2"/>
          <w:sz w:val="43"/>
          <w:szCs w:val="43"/>
          <w:lang w:eastAsia="ru-RU"/>
        </w:rPr>
      </w:pPr>
      <w:r w:rsidRPr="00560E8E">
        <w:rPr>
          <w:rFonts w:ascii="Arial" w:eastAsia="Times New Roman" w:hAnsi="Arial" w:cs="Arial"/>
          <w:b/>
          <w:bCs/>
          <w:color w:val="1A1A1A"/>
          <w:spacing w:val="-2"/>
          <w:sz w:val="43"/>
          <w:szCs w:val="43"/>
          <w:lang w:eastAsia="ru-RU"/>
        </w:rPr>
        <w:t>1 – серьёзные вопросы</w:t>
      </w:r>
    </w:p>
    <w:p w:rsidR="006D5BB1" w:rsidRDefault="00560E8E" w:rsidP="00560E8E">
      <w:pPr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</w:pP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1. Что общего у дерева и ружья?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Крона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Корни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Ствол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ствол)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2. Как называется место, где живут солдаты?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Казарма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Общага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Барак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казарма)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3. И часть танка, и насекомое.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Бабочка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Муравей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Гусеница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гусеница)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4. Как звучит утренняя команда: «Рота….»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Встать!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Подъём!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 xml:space="preserve">c. </w:t>
      </w:r>
      <w:proofErr w:type="gramStart"/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Ура!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</w:t>
      </w:r>
      <w:proofErr w:type="gramEnd"/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Подъём!)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5.</w:t>
      </w:r>
      <w:proofErr w:type="gramEnd"/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Как называется место, где маршируют солдаты?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Плац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Сцена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Трибуна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плац)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6. Что военнослужащие носят на плечах?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Наплечники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lastRenderedPageBreak/>
        <w:t>b. Погоны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Тяжести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погоны)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7. Продолжите фразу: «Один в поле….»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a. Гуляет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b. Ничего не сделает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shd w:val="clear" w:color="auto" w:fill="FFFFFF"/>
          <w:lang w:eastAsia="ru-RU"/>
        </w:rPr>
        <w:t>c. Не воин</w:t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  <w:br/>
      </w:r>
      <w:r w:rsidRPr="00560E8E">
        <w:rPr>
          <w:rFonts w:ascii="Arial" w:eastAsia="Times New Roman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  <w:lang w:eastAsia="ru-RU"/>
        </w:rPr>
        <w:t>(ответ: не воин)</w:t>
      </w:r>
    </w:p>
    <w:p w:rsidR="00560E8E" w:rsidRDefault="00560E8E" w:rsidP="00560E8E">
      <w:pP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8. Как называется военное укрытие, которое копают в земле?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Погреб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Окоп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c. Яма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 окоп)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9. Как называется лётчик – мастер своего дела?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 xml:space="preserve">a. </w:t>
      </w:r>
      <w:proofErr w:type="spellStart"/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Сэнсей</w:t>
      </w:r>
      <w:proofErr w:type="spellEnd"/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Ас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 xml:space="preserve">c. </w:t>
      </w:r>
      <w:proofErr w:type="gramStart"/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Виртуоз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Ас)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10.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Так называется и ягода, и победа.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Малина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Вишня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 xml:space="preserve">c. </w:t>
      </w:r>
      <w:proofErr w:type="gramStart"/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Виктория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</w:t>
      </w:r>
      <w:proofErr w:type="gramEnd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Виктория)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11.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Какую обувь носит солдат?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Ботинки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Сапоги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 xml:space="preserve">c. </w:t>
      </w:r>
      <w:proofErr w:type="gramStart"/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Кеды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</w:t>
      </w:r>
      <w:proofErr w:type="gramEnd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Сапоги)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12.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У солдата он может быть вне очереди.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Наряд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Снаряд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c. Устав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 наряд)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13. Взрывоопасный ручной предмет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Мина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Растяжка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c. Граната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 граната)</w:t>
      </w:r>
    </w:p>
    <w:p w:rsidR="00560E8E" w:rsidRDefault="00560E8E" w:rsidP="00560E8E">
      <w:pP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14. Как называется торжественный смотр войск с боевой техникой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Представление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Парад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 xml:space="preserve">c. </w:t>
      </w:r>
      <w:proofErr w:type="gramStart"/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Презентация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</w:t>
      </w:r>
      <w:proofErr w:type="gramEnd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Парад)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15.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Что означает отсутствие боевых действий?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a. Мир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b. Спокойствие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c. Временное затишье</w:t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i/>
          <w:i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(ответ: мир)</w:t>
      </w:r>
    </w:p>
    <w:p w:rsidR="00560E8E" w:rsidRDefault="00560E8E" w:rsidP="00560E8E">
      <w:pP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A1A1A"/>
          <w:spacing w:val="3"/>
          <w:sz w:val="21"/>
          <w:szCs w:val="21"/>
        </w:rPr>
        <w:br/>
      </w:r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Загадки на 23 февраля для дошкольников. </w:t>
      </w:r>
      <w:proofErr w:type="gramStart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>Новые</w:t>
      </w:r>
      <w:proofErr w:type="gramEnd"/>
      <w:r>
        <w:rPr>
          <w:rFonts w:ascii="Arial" w:hAnsi="Arial" w:cs="Arial"/>
          <w:b/>
          <w:bCs/>
          <w:color w:val="1A1A1A"/>
          <w:spacing w:val="3"/>
          <w:sz w:val="21"/>
          <w:szCs w:val="21"/>
          <w:bdr w:val="none" w:sz="0" w:space="0" w:color="auto" w:frame="1"/>
          <w:shd w:val="clear" w:color="auto" w:fill="FFFFFF"/>
        </w:rPr>
        <w:t xml:space="preserve"> с ответами</w:t>
      </w:r>
    </w:p>
    <w:p w:rsidR="00560E8E" w:rsidRDefault="00560E8E" w:rsidP="00560E8E">
      <w:r>
        <w:rPr>
          <w:noProof/>
          <w:lang w:eastAsia="ru-RU"/>
        </w:rPr>
        <w:lastRenderedPageBreak/>
        <w:drawing>
          <wp:inline distT="0" distB="0" distL="0" distR="0" wp14:anchorId="4269D84C" wp14:editId="06527A4A">
            <wp:extent cx="4762500" cy="12687300"/>
            <wp:effectExtent l="0" t="0" r="0" b="0"/>
            <wp:docPr id="1" name="Рисунок 1" descr="https://vcegdaprazdnik.ru/uploads/posts/2017-01/148482508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cegdaprazdnik.ru/uploads/posts/2017-01/1484825086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68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560E8E"/>
    <w:rsid w:val="00677439"/>
    <w:rsid w:val="006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2021-02-17T12:47:00Z</dcterms:created>
  <dcterms:modified xsi:type="dcterms:W3CDTF">2021-02-17T12:50:00Z</dcterms:modified>
</cp:coreProperties>
</file>